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D8487B">
        <w:rPr>
          <w:b/>
          <w:i/>
          <w:sz w:val="28"/>
          <w:lang w:eastAsia="ko-KR"/>
        </w:rPr>
        <w:t>408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653804">
        <w:rPr>
          <w:rFonts w:cs="Arial"/>
          <w:b/>
          <w:bCs/>
          <w:sz w:val="22"/>
        </w:rPr>
        <w:t>279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73D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73D7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2</w:t>
            </w:r>
            <w:r w:rsidR="00EA64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A0A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38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04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3048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30483">
            <w:pPr>
              <w:pStyle w:val="CRCoverPage"/>
              <w:spacing w:after="0"/>
              <w:ind w:left="100"/>
              <w:rPr>
                <w:noProof/>
              </w:rPr>
            </w:pPr>
            <w:r w:rsidRPr="000E5985">
              <w:t>Support of Enhanced Coverage Mode</w:t>
            </w:r>
            <w:r w:rsidR="00AA0A31">
              <w:t xml:space="preserve"> control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A645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8C3A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3D7E" w:rsidRDefault="00973D7E" w:rsidP="00973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3D7E" w:rsidRPr="008C3AAA" w:rsidRDefault="00973D7E" w:rsidP="0097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23.501 subclause 5.31.12,  for wide band mode, </w:t>
            </w:r>
            <w:r w:rsidRPr="008C3AAA">
              <w:rPr>
                <w:noProof/>
              </w:rPr>
              <w:t>Enhanced Coverage Restricted information indicates whether CE mode B is restricted for the UE, or both CE mode A and CE mode B are restricted for the UE, or both CE mode A and CE mode B are not restricted for the UE.</w:t>
            </w:r>
          </w:p>
        </w:tc>
      </w:tr>
      <w:tr w:rsidR="00973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3D7E" w:rsidRDefault="00973D7E" w:rsidP="00973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3D7E" w:rsidRDefault="00973D7E" w:rsidP="00973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3D7E" w:rsidRDefault="00973D7E" w:rsidP="00973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D7E" w:rsidRDefault="00973D7E" w:rsidP="0097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enhanced coverage mode control information.</w:t>
            </w:r>
          </w:p>
        </w:tc>
      </w:tr>
      <w:tr w:rsidR="00973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3D7E" w:rsidRDefault="00973D7E" w:rsidP="00973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3D7E" w:rsidRDefault="00973D7E" w:rsidP="00973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3D7E" w:rsidRDefault="00973D7E" w:rsidP="00973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3D7E" w:rsidRDefault="00973D7E" w:rsidP="0097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Unsupport the enhanced coverage mode control information.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03D22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3.2; </w:t>
            </w:r>
            <w:r w:rsidR="0057027E">
              <w:rPr>
                <w:noProof/>
              </w:rPr>
              <w:t>4.4.17</w:t>
            </w:r>
            <w:r>
              <w:rPr>
                <w:noProof/>
              </w:rPr>
              <w:t>; 5.3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7027E">
              <w:rPr>
                <w:noProof/>
              </w:rPr>
              <w:t>doesn’t impact the OpenAPI file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CE7C91" w:rsidRPr="00B61815" w:rsidRDefault="00CE7C91" w:rsidP="00CE7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E7C91" w:rsidRDefault="00CE7C91" w:rsidP="00CE7C91">
      <w:pPr>
        <w:pStyle w:val="2"/>
      </w:pPr>
      <w:bookmarkStart w:id="4" w:name="_Toc28013306"/>
      <w:bookmarkStart w:id="5" w:name="_Toc36040061"/>
      <w:r>
        <w:t>3.2</w:t>
      </w:r>
      <w:r>
        <w:tab/>
        <w:t>Abbreviations</w:t>
      </w:r>
      <w:bookmarkEnd w:id="4"/>
      <w:bookmarkEnd w:id="5"/>
    </w:p>
    <w:p w:rsidR="00CE7C91" w:rsidRDefault="00CE7C91" w:rsidP="00CE7C91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CE7C91" w:rsidRDefault="00CE7C91" w:rsidP="00CE7C9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:rsidR="00CE7C91" w:rsidRDefault="00CE7C91" w:rsidP="00CE7C9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:rsidR="00CE7C91" w:rsidRDefault="00CE7C91" w:rsidP="00CE7C9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:rsidR="00CE7C91" w:rsidRDefault="00CE7C91" w:rsidP="00CE7C9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:rsidR="00CE7C91" w:rsidRDefault="00CE7C91" w:rsidP="00CE7C91">
      <w:pPr>
        <w:pStyle w:val="EW"/>
      </w:pPr>
      <w:r>
        <w:t>DN</w:t>
      </w:r>
      <w:r>
        <w:tab/>
        <w:t>Data Network</w:t>
      </w:r>
    </w:p>
    <w:p w:rsidR="00CE7C91" w:rsidRDefault="00CE7C91" w:rsidP="00CE7C91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:rsidR="00CE7C91" w:rsidRDefault="00CE7C91" w:rsidP="00CE7C9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</w:p>
    <w:p w:rsidR="00CE7C91" w:rsidRDefault="00CE7C91" w:rsidP="00CE7C9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:rsidR="00CE7C91" w:rsidRDefault="00CE7C91" w:rsidP="00CE7C9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>Internet Protocol Television</w:t>
      </w:r>
    </w:p>
    <w:p w:rsidR="00CE7C91" w:rsidRDefault="00CE7C91" w:rsidP="00CE7C9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:rsidR="00CE7C91" w:rsidRDefault="00CE7C91" w:rsidP="00CE7C91">
      <w:pPr>
        <w:pStyle w:val="EW"/>
      </w:pPr>
      <w:r>
        <w:t>PCF</w:t>
      </w:r>
      <w:r>
        <w:tab/>
        <w:t>Policy Control Function</w:t>
      </w:r>
    </w:p>
    <w:p w:rsidR="00CE7C91" w:rsidRDefault="00CE7C91" w:rsidP="00CE7C91">
      <w:pPr>
        <w:pStyle w:val="EW"/>
      </w:pPr>
      <w:r>
        <w:t>PCRF</w:t>
      </w:r>
      <w:r>
        <w:tab/>
        <w:t>Policy and Charging Rule Function</w:t>
      </w:r>
    </w:p>
    <w:p w:rsidR="00CE7C91" w:rsidRDefault="00CE7C91" w:rsidP="00CE7C91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:rsidR="00CE7C91" w:rsidRDefault="00CE7C91" w:rsidP="00CE7C91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:rsidR="00CE7C91" w:rsidRDefault="00CE7C91" w:rsidP="00CE7C91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:rsidR="00CE7C91" w:rsidRDefault="00CE7C91" w:rsidP="00CE7C9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:rsidR="00CE7C91" w:rsidRDefault="00CE7C91" w:rsidP="00CE7C91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:rsidR="00CE7C91" w:rsidRDefault="00CE7C91" w:rsidP="00CE7C91">
      <w:pPr>
        <w:pStyle w:val="EW"/>
      </w:pPr>
      <w:r>
        <w:t>UDR</w:t>
      </w:r>
      <w:r>
        <w:tab/>
        <w:t>Unified Data Repository</w:t>
      </w:r>
    </w:p>
    <w:p w:rsidR="00CE7C91" w:rsidRDefault="00CE7C91" w:rsidP="00CE7C91">
      <w:pPr>
        <w:pStyle w:val="EW"/>
        <w:rPr>
          <w:ins w:id="6" w:author="Huawei" w:date="2020-06-03T13:00:00Z"/>
        </w:rPr>
      </w:pPr>
      <w:r>
        <w:t>UP</w:t>
      </w:r>
      <w:r>
        <w:tab/>
        <w:t>User Plane</w:t>
      </w:r>
    </w:p>
    <w:p w:rsidR="005305AC" w:rsidRDefault="005305AC" w:rsidP="005305AC">
      <w:pPr>
        <w:pStyle w:val="EW"/>
      </w:pPr>
      <w:ins w:id="7" w:author="Huawei" w:date="2020-06-03T13:00:00Z">
        <w:r>
          <w:t>WB</w:t>
        </w:r>
        <w:r>
          <w:tab/>
          <w:t>Wide Band</w:t>
        </w:r>
      </w:ins>
    </w:p>
    <w:p w:rsidR="00CE7C91" w:rsidRPr="00CE7C91" w:rsidRDefault="00CE7C91" w:rsidP="00CE7C91">
      <w:pPr>
        <w:rPr>
          <w:noProof/>
        </w:rPr>
      </w:pPr>
    </w:p>
    <w:p w:rsidR="00DB4130" w:rsidRPr="00B61815" w:rsidRDefault="00DB4130" w:rsidP="00DB4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CE7C91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02A9F" w:rsidRDefault="00C02A9F" w:rsidP="00C02A9F">
      <w:pPr>
        <w:pStyle w:val="3"/>
      </w:pPr>
      <w:bookmarkStart w:id="8" w:name="_Toc28013343"/>
      <w:bookmarkStart w:id="9" w:name="_Toc36040098"/>
      <w:r>
        <w:t>4.4.17</w:t>
      </w:r>
      <w:r>
        <w:tab/>
      </w:r>
      <w:r>
        <w:rPr>
          <w:rFonts w:hint="eastAsia"/>
        </w:rPr>
        <w:t xml:space="preserve">Procedures for </w:t>
      </w:r>
      <w:r>
        <w:t>Enhanced Coverage Restriction Control</w:t>
      </w:r>
      <w:bookmarkEnd w:id="8"/>
      <w:bookmarkEnd w:id="9"/>
    </w:p>
    <w:p w:rsidR="00C02A9F" w:rsidRDefault="00C02A9F" w:rsidP="00C02A9F">
      <w:r>
        <w:t xml:space="preserve">The procedures for network configuration parameters provisioning as described in </w:t>
      </w:r>
      <w:proofErr w:type="spellStart"/>
      <w:r>
        <w:t>subclause</w:t>
      </w:r>
      <w:proofErr w:type="spellEnd"/>
      <w:r>
        <w:t> 4.4.11 of 3GPP TS 29.122 [4] shall be applicable in 5GS with the following differences:</w:t>
      </w:r>
    </w:p>
    <w:p w:rsidR="00C02A9F" w:rsidRDefault="00C02A9F" w:rsidP="00C02A9F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:rsidR="00C02A9F" w:rsidRDefault="00C02A9F" w:rsidP="00C02A9F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:rsidR="00C02A9F" w:rsidRDefault="00C02A9F" w:rsidP="00C02A9F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HSS applies to the UDM; and</w:t>
      </w:r>
    </w:p>
    <w:p w:rsidR="00C02A9F" w:rsidRDefault="00C02A9F" w:rsidP="00C02A9F">
      <w:pPr>
        <w:pStyle w:val="B1"/>
        <w:rPr>
          <w:ins w:id="10" w:author="Huawei" w:date="2020-05-25T10:08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shall interact with the UDM by using </w:t>
      </w:r>
      <w:proofErr w:type="spellStart"/>
      <w:r>
        <w:t>Nudm_S</w:t>
      </w:r>
      <w:r>
        <w:rPr>
          <w:lang w:eastAsia="zh-CN"/>
        </w:rPr>
        <w:t>ubscriber</w:t>
      </w:r>
      <w:r>
        <w:t>D</w:t>
      </w:r>
      <w:r>
        <w:rPr>
          <w:lang w:eastAsia="zh-CN"/>
        </w:rPr>
        <w:t>ata</w:t>
      </w:r>
      <w:r>
        <w:t>M</w:t>
      </w:r>
      <w:r>
        <w:rPr>
          <w:lang w:eastAsia="zh-CN"/>
        </w:rPr>
        <w:t>anagement</w:t>
      </w:r>
      <w:proofErr w:type="spellEnd"/>
      <w:r>
        <w:t xml:space="preserve"> service as specified in 3GPP TS 29.503 [17].</w:t>
      </w:r>
    </w:p>
    <w:p w:rsidR="00453FDA" w:rsidRDefault="00453FDA" w:rsidP="00C02A9F">
      <w:pPr>
        <w:pStyle w:val="B1"/>
      </w:pPr>
      <w:ins w:id="11" w:author="Huawei" w:date="2020-05-25T10:08:00Z">
        <w:r>
          <w:t>-</w:t>
        </w:r>
        <w:r>
          <w:tab/>
          <w:t xml:space="preserve">if the </w:t>
        </w:r>
      </w:ins>
      <w:ins w:id="12" w:author="Huawei" w:date="2020-06-03T12:58:00Z">
        <w:r w:rsidR="00CE7C91">
          <w:t>ECR_</w:t>
        </w:r>
      </w:ins>
      <w:ins w:id="13" w:author="Huawei" w:date="2020-05-25T10:08:00Z">
        <w:r>
          <w:t>WB</w:t>
        </w:r>
      </w:ins>
      <w:ins w:id="14" w:author="Huawei" w:date="2020-06-03T12:58:00Z">
        <w:r w:rsidR="00CE7C91">
          <w:t>_5G</w:t>
        </w:r>
      </w:ins>
      <w:ins w:id="15" w:author="Huawei" w:date="2020-05-25T10:08:00Z">
        <w:r>
          <w:t xml:space="preserve"> feature is supported, </w:t>
        </w:r>
      </w:ins>
      <w:ins w:id="16" w:author="Huawei" w:date="2020-05-25T10:10:00Z">
        <w:r w:rsidR="00A44F50">
          <w:t xml:space="preserve">in order to configure the </w:t>
        </w:r>
        <w:r w:rsidR="00A44F50">
          <w:rPr>
            <w:lang w:eastAsia="zh-CN"/>
          </w:rPr>
          <w:t>enhanced coverage restriction</w:t>
        </w:r>
      </w:ins>
      <w:ins w:id="17" w:author="Huawei" w:date="2020-06-03T12:59:00Z">
        <w:r w:rsidR="00CE7C91">
          <w:rPr>
            <w:lang w:eastAsia="zh-CN"/>
          </w:rPr>
          <w:t xml:space="preserve"> for WB UE</w:t>
        </w:r>
      </w:ins>
      <w:ins w:id="18" w:author="Huawei" w:date="2020-05-25T10:10:00Z">
        <w:r w:rsidR="00A44F50">
          <w:rPr>
            <w:lang w:eastAsia="zh-CN"/>
          </w:rPr>
          <w:t xml:space="preserve">, </w:t>
        </w:r>
      </w:ins>
      <w:ins w:id="19" w:author="Huawei" w:date="2020-05-25T10:11:00Z">
        <w:r w:rsidR="00A44F50">
          <w:rPr>
            <w:lang w:eastAsia="zh-CN"/>
          </w:rPr>
          <w:t xml:space="preserve">the HTTP POST request message </w:t>
        </w:r>
      </w:ins>
      <w:ins w:id="20" w:author="Huawei" w:date="2020-06-03T12:59:00Z">
        <w:r w:rsidR="00CE7C91">
          <w:rPr>
            <w:lang w:eastAsia="zh-CN"/>
          </w:rPr>
          <w:t>shall</w:t>
        </w:r>
      </w:ins>
      <w:ins w:id="21" w:author="Huawei" w:date="2020-05-25T10:12:00Z">
        <w:r w:rsidR="00A44F50">
          <w:rPr>
            <w:lang w:eastAsia="zh-CN"/>
          </w:rPr>
          <w:t xml:space="preserve"> include the WB mode related enhanced coverage restriction information via the </w:t>
        </w:r>
      </w:ins>
      <w:ins w:id="22" w:author="Huawei" w:date="2020-05-25T10:13:00Z">
        <w:r w:rsidR="00A44F50">
          <w:rPr>
            <w:noProof/>
            <w:lang w:eastAsia="zh-CN"/>
          </w:rPr>
          <w:t>"</w:t>
        </w:r>
        <w:proofErr w:type="spellStart"/>
        <w:r w:rsidR="00A44F50">
          <w:rPr>
            <w:lang w:eastAsia="zh-CN"/>
          </w:rPr>
          <w:t>ecrDataWbs</w:t>
        </w:r>
        <w:proofErr w:type="spellEnd"/>
        <w:r w:rsidR="00A44F50">
          <w:rPr>
            <w:noProof/>
            <w:lang w:eastAsia="zh-CN"/>
          </w:rPr>
          <w:t>"</w:t>
        </w:r>
        <w:r w:rsidR="00A44F50">
          <w:rPr>
            <w:lang w:eastAsia="zh-CN"/>
          </w:rPr>
          <w:t xml:space="preserve"> </w:t>
        </w:r>
      </w:ins>
      <w:ins w:id="23" w:author="Huawei" w:date="2020-05-25T10:12:00Z">
        <w:r w:rsidR="00A44F50">
          <w:rPr>
            <w:lang w:eastAsia="zh-CN"/>
          </w:rPr>
          <w:t>attribute</w:t>
        </w:r>
      </w:ins>
      <w:ins w:id="24" w:author="Huawei" w:date="2020-05-25T10:13:00Z">
        <w:r w:rsidR="00A44F50">
          <w:rPr>
            <w:lang w:eastAsia="zh-CN"/>
          </w:rPr>
          <w:t xml:space="preserve"> for the </w:t>
        </w:r>
      </w:ins>
      <w:ins w:id="25" w:author="Huawei" w:date="2020-06-03T12:59:00Z">
        <w:r w:rsidR="00CE7C91">
          <w:rPr>
            <w:lang w:eastAsia="zh-CN"/>
          </w:rPr>
          <w:t xml:space="preserve">WB </w:t>
        </w:r>
      </w:ins>
      <w:ins w:id="26" w:author="Huawei" w:date="2020-05-25T10:13:00Z">
        <w:r w:rsidR="00A44F50">
          <w:rPr>
            <w:lang w:eastAsia="zh-CN"/>
          </w:rPr>
          <w:t>UE.</w:t>
        </w:r>
      </w:ins>
    </w:p>
    <w:p w:rsidR="00DB4130" w:rsidRPr="00C02A9F" w:rsidRDefault="00DB4130" w:rsidP="008B3A09">
      <w:pPr>
        <w:rPr>
          <w:noProof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442172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02A9F" w:rsidRDefault="00C02A9F" w:rsidP="00C02A9F">
      <w:pPr>
        <w:pStyle w:val="2"/>
      </w:pPr>
      <w:bookmarkStart w:id="27" w:name="_Toc28013348"/>
      <w:bookmarkStart w:id="28" w:name="_Toc36040104"/>
      <w:r>
        <w:lastRenderedPageBreak/>
        <w:t>5.3</w:t>
      </w:r>
      <w:r>
        <w:tab/>
        <w:t>Reused APIs</w:t>
      </w:r>
      <w:bookmarkEnd w:id="27"/>
      <w:bookmarkEnd w:id="28"/>
    </w:p>
    <w:p w:rsidR="00C02A9F" w:rsidRDefault="00C02A9F" w:rsidP="00C02A9F">
      <w:r>
        <w:t xml:space="preserve">This </w:t>
      </w:r>
      <w:proofErr w:type="spellStart"/>
      <w:r>
        <w:t>subclause</w:t>
      </w:r>
      <w:proofErr w:type="spellEnd"/>
      <w:r>
        <w:t xml:space="preserve"> describes the northbound APIs which are applicable for both EPS and 5GS. </w:t>
      </w:r>
    </w:p>
    <w:p w:rsidR="00C02A9F" w:rsidRDefault="00C02A9F" w:rsidP="00C02A9F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02A9F" w:rsidRDefault="00C02A9F" w:rsidP="005611BB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02A9F" w:rsidRDefault="00C02A9F" w:rsidP="005611BB">
            <w:pPr>
              <w:pStyle w:val="TAH"/>
            </w:pPr>
            <w:r>
              <w:t>Differences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"Loc</w:t>
            </w:r>
            <w:r>
              <w:rPr>
                <w:rFonts w:cs="Arial"/>
                <w:szCs w:val="18"/>
                <w:lang w:eastAsia="zh-CN"/>
              </w:rPr>
              <w:t>Bdt_5G</w:t>
            </w:r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C02A9F" w:rsidRDefault="00C02A9F" w:rsidP="005611BB">
            <w:pPr>
              <w:pStyle w:val="TAL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be supported in 5G.</w:t>
            </w:r>
          </w:p>
          <w:p w:rsidR="00C02A9F" w:rsidRDefault="00C02A9F" w:rsidP="005611BB">
            <w:pPr>
              <w:pStyle w:val="TAL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"BdtNotification_5G"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only be supported in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</w:pPr>
            <w:r>
              <w:rPr>
                <w:lang w:eastAsia="zh-CN"/>
              </w:rPr>
              <w:t>The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 xml:space="preserve">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5.11.4 of 3GPP TS 29.122 [4] may only be supported in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C02A9F" w:rsidRDefault="00C02A9F" w:rsidP="005611BB">
            <w:pPr>
              <w:pStyle w:val="TAL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 xml:space="preserve">_delivery_status_5G"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C02A9F" w:rsidRDefault="00C02A9F" w:rsidP="005611BB">
            <w:pPr>
              <w:pStyle w:val="TAL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</w:pP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"ExpectedUMT_5G" and "ExpectedUmtTime_5G"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"ScheduledCommType_5G"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"EthChgParty_5G"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"EthAsSessionQoS_5G", "QoSMonitoring_5G", "</w:t>
            </w:r>
            <w:r>
              <w:t>MacAddressRange</w:t>
            </w:r>
            <w:r>
              <w:rPr>
                <w:lang w:eastAsia="zh-CN"/>
              </w:rPr>
              <w:t xml:space="preserve">_5G" and "AlternativeQoS_5G"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5.14.4 of 3GPP TS 29.122 [4] may only be supported in 5G.</w:t>
            </w:r>
          </w:p>
          <w:p w:rsidR="00C02A9F" w:rsidRDefault="00C02A9F" w:rsidP="005611B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ind w:hanging="27"/>
              <w:rPr>
                <w:lang w:eastAsia="zh-CN"/>
              </w:rPr>
            </w:pPr>
            <w:r>
              <w:rPr>
                <w:lang w:eastAsia="zh-CN"/>
              </w:rPr>
              <w:t xml:space="preserve">The "NpExpiry_5G”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5.13.4 of 3GPP TS 29.122 [4] may only be supported in 5G.</w:t>
            </w: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C02A9F" w:rsidP="005611BB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C02A9F" w:rsidTr="005611BB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A9F" w:rsidRDefault="00C02A9F" w:rsidP="005611BB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A9F" w:rsidRDefault="00453FDA" w:rsidP="00453FDA">
            <w:pPr>
              <w:pStyle w:val="TAL"/>
              <w:ind w:hanging="27"/>
              <w:rPr>
                <w:lang w:eastAsia="zh-CN"/>
              </w:rPr>
            </w:pPr>
            <w:ins w:id="29" w:author="Huawei" w:date="2020-05-25T10:09:00Z">
              <w:r>
                <w:rPr>
                  <w:lang w:eastAsia="zh-CN"/>
                </w:rPr>
                <w:t>The "</w:t>
              </w:r>
            </w:ins>
            <w:ins w:id="30" w:author="Huawei" w:date="2020-06-03T12:59:00Z">
              <w:r w:rsidR="00CE7C91">
                <w:t>ECR_</w:t>
              </w:r>
            </w:ins>
            <w:ins w:id="31" w:author="Huawei" w:date="2020-05-25T10:09:00Z">
              <w:r>
                <w:rPr>
                  <w:lang w:eastAsia="zh-CN"/>
                </w:rPr>
                <w:t xml:space="preserve">WB_5G” feature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5.1</w:t>
              </w:r>
            </w:ins>
            <w:ins w:id="32" w:author="Huawei" w:date="2020-05-25T10:10:00Z">
              <w:r>
                <w:rPr>
                  <w:lang w:eastAsia="zh-CN"/>
                </w:rPr>
                <w:t>2</w:t>
              </w:r>
            </w:ins>
            <w:ins w:id="33" w:author="Huawei" w:date="2020-05-25T10:09:00Z">
              <w:r>
                <w:rPr>
                  <w:lang w:eastAsia="zh-CN"/>
                </w:rPr>
                <w:t>.4 of 3GPP TS 29.122 [4] may only be supported in 5G.</w:t>
              </w:r>
            </w:ins>
          </w:p>
        </w:tc>
      </w:tr>
    </w:tbl>
    <w:p w:rsidR="00C02A9F" w:rsidRDefault="00C02A9F" w:rsidP="00C02A9F">
      <w:pPr>
        <w:rPr>
          <w:lang w:eastAsia="zh-CN"/>
        </w:rPr>
      </w:pPr>
    </w:p>
    <w:p w:rsidR="003F7F3A" w:rsidRPr="003F7F3A" w:rsidRDefault="003F7F3A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E60" w:rsidRDefault="00402E60">
      <w:r>
        <w:separator/>
      </w:r>
    </w:p>
  </w:endnote>
  <w:endnote w:type="continuationSeparator" w:id="0">
    <w:p w:rsidR="00402E60" w:rsidRDefault="0040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E60" w:rsidRDefault="00402E60">
      <w:r>
        <w:separator/>
      </w:r>
    </w:p>
  </w:footnote>
  <w:footnote w:type="continuationSeparator" w:id="0">
    <w:p w:rsidR="00402E60" w:rsidRDefault="00402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17B64"/>
    <w:rsid w:val="00034664"/>
    <w:rsid w:val="00077A88"/>
    <w:rsid w:val="00092C1D"/>
    <w:rsid w:val="000A2697"/>
    <w:rsid w:val="000B0946"/>
    <w:rsid w:val="000C01E0"/>
    <w:rsid w:val="001021A4"/>
    <w:rsid w:val="0012030B"/>
    <w:rsid w:val="001333FB"/>
    <w:rsid w:val="00143CFC"/>
    <w:rsid w:val="00151BF6"/>
    <w:rsid w:val="00155034"/>
    <w:rsid w:val="00162BAF"/>
    <w:rsid w:val="001A1231"/>
    <w:rsid w:val="001A7DBF"/>
    <w:rsid w:val="001B7407"/>
    <w:rsid w:val="001C0719"/>
    <w:rsid w:val="001F0E02"/>
    <w:rsid w:val="001F74FC"/>
    <w:rsid w:val="0029724D"/>
    <w:rsid w:val="002A54B4"/>
    <w:rsid w:val="002D3845"/>
    <w:rsid w:val="00317C47"/>
    <w:rsid w:val="00322B19"/>
    <w:rsid w:val="00325866"/>
    <w:rsid w:val="00354FCC"/>
    <w:rsid w:val="0038408F"/>
    <w:rsid w:val="00384EE6"/>
    <w:rsid w:val="0039027D"/>
    <w:rsid w:val="003E64C3"/>
    <w:rsid w:val="003E6E20"/>
    <w:rsid w:val="003F7F3A"/>
    <w:rsid w:val="00402E60"/>
    <w:rsid w:val="0040637C"/>
    <w:rsid w:val="004340B8"/>
    <w:rsid w:val="0043711C"/>
    <w:rsid w:val="00442172"/>
    <w:rsid w:val="00453FDA"/>
    <w:rsid w:val="00454FF2"/>
    <w:rsid w:val="004561D2"/>
    <w:rsid w:val="00474D42"/>
    <w:rsid w:val="005150A9"/>
    <w:rsid w:val="00522A0E"/>
    <w:rsid w:val="005305AC"/>
    <w:rsid w:val="0055195D"/>
    <w:rsid w:val="005561F0"/>
    <w:rsid w:val="0056515D"/>
    <w:rsid w:val="0056628D"/>
    <w:rsid w:val="0057027E"/>
    <w:rsid w:val="005855CD"/>
    <w:rsid w:val="005902E3"/>
    <w:rsid w:val="005A2EA4"/>
    <w:rsid w:val="005B4536"/>
    <w:rsid w:val="006045A0"/>
    <w:rsid w:val="00613B9B"/>
    <w:rsid w:val="006236ED"/>
    <w:rsid w:val="0062526B"/>
    <w:rsid w:val="00636B81"/>
    <w:rsid w:val="00642EBA"/>
    <w:rsid w:val="0065175F"/>
    <w:rsid w:val="00653804"/>
    <w:rsid w:val="006A717C"/>
    <w:rsid w:val="006B59B5"/>
    <w:rsid w:val="006D28A0"/>
    <w:rsid w:val="006D556E"/>
    <w:rsid w:val="006E1005"/>
    <w:rsid w:val="006E1237"/>
    <w:rsid w:val="00710314"/>
    <w:rsid w:val="007463CE"/>
    <w:rsid w:val="00762B41"/>
    <w:rsid w:val="0077051D"/>
    <w:rsid w:val="00774F54"/>
    <w:rsid w:val="007B232A"/>
    <w:rsid w:val="007B2C9C"/>
    <w:rsid w:val="007C2EA2"/>
    <w:rsid w:val="0080179B"/>
    <w:rsid w:val="00823C27"/>
    <w:rsid w:val="00866F58"/>
    <w:rsid w:val="00891603"/>
    <w:rsid w:val="00895013"/>
    <w:rsid w:val="00895CE1"/>
    <w:rsid w:val="008A447A"/>
    <w:rsid w:val="008B3A09"/>
    <w:rsid w:val="008C3AAA"/>
    <w:rsid w:val="008D0570"/>
    <w:rsid w:val="008F04ED"/>
    <w:rsid w:val="00973CC6"/>
    <w:rsid w:val="00973D7E"/>
    <w:rsid w:val="009871FD"/>
    <w:rsid w:val="009C4CDD"/>
    <w:rsid w:val="009F1B43"/>
    <w:rsid w:val="00A01A22"/>
    <w:rsid w:val="00A03D22"/>
    <w:rsid w:val="00A17A90"/>
    <w:rsid w:val="00A21386"/>
    <w:rsid w:val="00A35924"/>
    <w:rsid w:val="00A44F50"/>
    <w:rsid w:val="00A452B4"/>
    <w:rsid w:val="00A60003"/>
    <w:rsid w:val="00A70198"/>
    <w:rsid w:val="00A904A1"/>
    <w:rsid w:val="00A915EF"/>
    <w:rsid w:val="00A949AE"/>
    <w:rsid w:val="00A95402"/>
    <w:rsid w:val="00A96150"/>
    <w:rsid w:val="00AA0A31"/>
    <w:rsid w:val="00AB3D3F"/>
    <w:rsid w:val="00AC358B"/>
    <w:rsid w:val="00AC5960"/>
    <w:rsid w:val="00AD1055"/>
    <w:rsid w:val="00AE1940"/>
    <w:rsid w:val="00AF1981"/>
    <w:rsid w:val="00B06912"/>
    <w:rsid w:val="00B834E5"/>
    <w:rsid w:val="00BA6942"/>
    <w:rsid w:val="00BF6281"/>
    <w:rsid w:val="00C02A9F"/>
    <w:rsid w:val="00C02C65"/>
    <w:rsid w:val="00C121EC"/>
    <w:rsid w:val="00C619DF"/>
    <w:rsid w:val="00C77B63"/>
    <w:rsid w:val="00C94C47"/>
    <w:rsid w:val="00CC3896"/>
    <w:rsid w:val="00CC4C6D"/>
    <w:rsid w:val="00CE7C91"/>
    <w:rsid w:val="00CF32C0"/>
    <w:rsid w:val="00D30483"/>
    <w:rsid w:val="00D8487B"/>
    <w:rsid w:val="00D913AF"/>
    <w:rsid w:val="00DB0C20"/>
    <w:rsid w:val="00DB4130"/>
    <w:rsid w:val="00DD0CF9"/>
    <w:rsid w:val="00E21BCB"/>
    <w:rsid w:val="00E720E1"/>
    <w:rsid w:val="00EA645C"/>
    <w:rsid w:val="00EF5CCC"/>
    <w:rsid w:val="00EF6538"/>
    <w:rsid w:val="00F2321A"/>
    <w:rsid w:val="00F260E7"/>
    <w:rsid w:val="00F42972"/>
    <w:rsid w:val="00F67CCE"/>
    <w:rsid w:val="00F7409D"/>
    <w:rsid w:val="00F92FDD"/>
    <w:rsid w:val="00F944EB"/>
    <w:rsid w:val="00FA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F7F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022F0-ADB3-4544-8999-4EC6DEA5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38</cp:revision>
  <cp:lastPrinted>1900-01-01T08:00:00Z</cp:lastPrinted>
  <dcterms:created xsi:type="dcterms:W3CDTF">2020-06-03T04:58:00Z</dcterms:created>
  <dcterms:modified xsi:type="dcterms:W3CDTF">2020-06-05T07:10:00Z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(3)+zoLNy7itZUHQBx2tvLnVMapqTwx3DiMTRjR2ZjL3R6UpCio5YqVd2ITUO5BO7J11JxWn9BF
k2c20ihyE9F8Pj88SU++qGZCxjs8x0QYd9WcWFo8e1wBK2w1T0QTEEgLvLbSJtLkQsReC0HJ
+hN4KH1bHQX4S15CRZ4yrnEg11N5Y0T26yimSlUPsGQ24Y3s4xF+SJYcfkWYEmskeTRPgwBd
LJdMDdsqXsTjUOdUJP</vt:lpwstr>
  </property>
  <property fmtid="{D5CDD505-2E9C-101B-9397-08002B2CF9AE}" pid="22" name="_2015_ms_pID_7253431">
    <vt:lpwstr>jB+3w1bOi+eolrx2hL044SvlDBHUrBF5laVQMEsgAcy0W+OdiigiEg
qaaauhMB+6MJZ9ZLuoPQUrhwJYipZ41GHHmlsyJ6cJ2uSziQlFnw/eAia39mQucS9yyPQvuq
E8ha01cLHlrzzWx7JBHgZCBw2/bDi3e1cjxweFl2btbtzrk/MHwgpE5K3xM82E+Gugc0HjMe
YA1tkrI57/i7jFXJSjx8tWlxWbBu2oByLyRg</vt:lpwstr>
  </property>
  <property fmtid="{D5CDD505-2E9C-101B-9397-08002B2CF9AE}" pid="23" name="_2015_ms_pID_7253432">
    <vt:lpwstr>Nwg92CDBZD4tI5bJzmrZJjs=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